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F81DAA">
        <w:t>Тернопільського</w:t>
      </w:r>
      <w:r>
        <w:t xml:space="preserve"> НДЕКЦ МВС у 2021 році.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"/>
        <w:shd w:val="clear" w:color="auto" w:fill="auto"/>
      </w:pPr>
      <w:r>
        <w:rPr>
          <w:b/>
          <w:bCs/>
        </w:rPr>
        <w:t xml:space="preserve">Вид процедури: </w:t>
      </w:r>
      <w:r>
        <w:t>відкриті торги.</w:t>
      </w:r>
    </w:p>
    <w:p w:rsidR="00933E69" w:rsidRPr="00CD3B4E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CD3B4E" w:rsidRPr="00CD3B4E">
        <w:rPr>
          <w:lang w:val="en-US" w:eastAsia="en-US" w:bidi="en-US"/>
        </w:rPr>
        <w:t>UA</w:t>
      </w:r>
      <w:r w:rsidR="00CD3B4E" w:rsidRPr="00CD3B4E">
        <w:rPr>
          <w:lang w:val="ru-RU" w:eastAsia="en-US" w:bidi="en-US"/>
        </w:rPr>
        <w:t>-2022-01-14-001983-</w:t>
      </w:r>
      <w:r w:rsidR="00CD3B4E" w:rsidRPr="00CD3B4E">
        <w:rPr>
          <w:lang w:val="en-US" w:eastAsia="en-US" w:bidi="en-US"/>
        </w:rPr>
        <w:t>a</w:t>
      </w:r>
      <w:r w:rsidR="00CD3B4E">
        <w:rPr>
          <w:lang w:eastAsia="en-US" w:bidi="en-US"/>
        </w:rPr>
        <w:t>.</w:t>
      </w:r>
    </w:p>
    <w:p w:rsidR="00933E69" w:rsidRDefault="00461DD0" w:rsidP="00F81DAA">
      <w:pPr>
        <w:pStyle w:val="1"/>
        <w:jc w:val="both"/>
      </w:pPr>
      <w:r>
        <w:rPr>
          <w:b/>
          <w:bCs/>
        </w:rPr>
        <w:t xml:space="preserve">Предмет закупівлі: </w:t>
      </w:r>
      <w:r w:rsidR="00CD3B4E" w:rsidRPr="00CD3B4E">
        <w:t xml:space="preserve">Електрична енергія </w:t>
      </w:r>
      <w:r w:rsidR="00F81DAA">
        <w:t>(</w:t>
      </w:r>
      <w:r w:rsidR="00CD3B4E" w:rsidRPr="00CD3B4E">
        <w:t>Класифікація за ДК 021:2015: 09310000-5 - Електрична енергія</w:t>
      </w:r>
      <w:r w:rsidR="00F81DAA">
        <w:t>)</w:t>
      </w:r>
    </w:p>
    <w:p w:rsidR="00814726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Очікувана вартість предмета закупівлі: </w:t>
      </w:r>
      <w:r w:rsidR="00CD3B4E">
        <w:t>427</w:t>
      </w:r>
      <w:r>
        <w:t xml:space="preserve"> 000.00 </w:t>
      </w:r>
      <w:proofErr w:type="spellStart"/>
      <w:r>
        <w:t>грн</w:t>
      </w:r>
      <w:proofErr w:type="spellEnd"/>
      <w:r>
        <w:t xml:space="preserve"> (</w:t>
      </w:r>
      <w:r w:rsidR="00CD3B4E">
        <w:t>чотириста двадцять сім</w:t>
      </w:r>
      <w:r>
        <w:t xml:space="preserve"> тисяч гривень 00 коп.) з ПДВ. </w:t>
      </w:r>
    </w:p>
    <w:p w:rsidR="00933E69" w:rsidRDefault="00461DD0">
      <w:pPr>
        <w:pStyle w:val="1"/>
        <w:shd w:val="clear" w:color="auto" w:fill="auto"/>
        <w:jc w:val="both"/>
      </w:pPr>
      <w:r>
        <w:t xml:space="preserve">Кількість - </w:t>
      </w:r>
      <w:r w:rsidR="00CD3B4E">
        <w:t>70</w:t>
      </w:r>
      <w:bookmarkStart w:id="0" w:name="_GoBack"/>
      <w:bookmarkEnd w:id="0"/>
      <w:r>
        <w:t xml:space="preserve"> 000.00 кВт*г.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відповідно до потреб </w:t>
      </w:r>
      <w:r w:rsidR="00F81DAA">
        <w:t>Тернопільського</w:t>
      </w:r>
      <w:r>
        <w:t xml:space="preserve">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0" w:rsidRDefault="00461DD0">
      <w:r>
        <w:separator/>
      </w:r>
    </w:p>
  </w:endnote>
  <w:endnote w:type="continuationSeparator" w:id="0">
    <w:p w:rsidR="00461DD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0" w:rsidRDefault="00461DD0"/>
  </w:footnote>
  <w:footnote w:type="continuationSeparator" w:id="0">
    <w:p w:rsidR="00461DD0" w:rsidRDefault="0046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461DD0"/>
    <w:rsid w:val="00814726"/>
    <w:rsid w:val="00933E69"/>
    <w:rsid w:val="00CD3B4E"/>
    <w:rsid w:val="00D32B2B"/>
    <w:rsid w:val="00D960DD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2</cp:revision>
  <dcterms:created xsi:type="dcterms:W3CDTF">2022-01-17T11:19:00Z</dcterms:created>
  <dcterms:modified xsi:type="dcterms:W3CDTF">2022-01-17T11:19:00Z</dcterms:modified>
</cp:coreProperties>
</file>